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924E" w14:textId="6F9B49AF" w:rsidR="00D610D1" w:rsidRPr="008C2485" w:rsidRDefault="00E04F41" w:rsidP="002951BB">
      <w:pPr>
        <w:jc w:val="center"/>
        <w:rPr>
          <w:rFonts w:ascii="Georgia" w:hAnsi="Georgia"/>
          <w:b/>
          <w:bCs/>
          <w:sz w:val="28"/>
          <w:szCs w:val="28"/>
        </w:rPr>
      </w:pPr>
      <w:r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T</w:t>
      </w:r>
      <w:r w:rsidR="00652E48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itle</w:t>
      </w:r>
      <w:r w:rsidR="00091B1F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 w:rsidR="00D1689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(</w:t>
      </w:r>
      <w:r w:rsidR="008C2485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Times New Roman</w:t>
      </w:r>
      <w:r w:rsidR="00091B1F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in </w:t>
      </w:r>
      <w:r w:rsidR="001437B8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B</w:t>
      </w:r>
      <w:r w:rsidR="00C15FD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old</w:t>
      </w:r>
      <w:r w:rsidR="003B04A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1</w:t>
      </w:r>
      <w:r w:rsidR="008C2485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4</w:t>
      </w:r>
      <w:r w:rsidR="003B04A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 w:rsidR="00B96D89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P</w:t>
      </w:r>
      <w:r w:rsidR="00D1689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ts</w:t>
      </w:r>
      <w:r w:rsidR="00C15FD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 w:rsidR="003B04A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Font, </w:t>
      </w:r>
      <w:r w:rsidR="00AD5139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Centered</w:t>
      </w:r>
      <w:r w:rsidR="00D16890" w:rsidRPr="008C2485">
        <w:rPr>
          <w:rFonts w:ascii="Times New Roman" w:hAnsi="Times New Roman" w:eastAsia="Times New Roman" w:cs="Times New Roman"/>
          <w:b/>
          <w:bCs/>
          <w:sz w:val="28"/>
          <w:szCs w:val="28"/>
        </w:rPr>
        <w:t>)</w:t>
      </w:r>
    </w:p>
    <w:p w14:paraId="465E924F" w14:textId="36E64B5B" w:rsidR="001C6365" w:rsidRPr="008C2485" w:rsidRDefault="00C14F1F" w:rsidP="00E109FB">
      <w:pPr>
        <w:pStyle w:val="authors"/>
        <w:rPr>
          <w:rFonts w:ascii="Georgia" w:hAnsi="Georgia"/>
          <w:lang w:val="en-US"/>
        </w:rPr>
      </w:pPr>
      <w:r w:rsidRPr="008C2485">
        <w:rPr>
          <w:rFonts w:ascii="Times New Roman" w:hAnsi="Times New Roman" w:eastAsia="Times New Roman" w:cs="Times New Roman"/>
          <w:lang w:val="en-US"/>
        </w:rPr>
        <w:t>FirstName Surname</w:t>
      </w:r>
      <w:r w:rsidR="00D63674" w:rsidRPr="008C2485">
        <w:rPr>
          <w:rFonts w:ascii="Times New Roman" w:hAnsi="Times New Roman" w:eastAsia="Times New Roman" w:cs="Times New Roman"/>
          <w:vertAlign w:val="superscript"/>
          <w:lang w:val="en-US"/>
        </w:rPr>
        <w:t>1</w:t>
      </w:r>
      <w:r w:rsidR="00D16890" w:rsidRPr="008C2485">
        <w:rPr>
          <w:rFonts w:ascii="Times New Roman" w:hAnsi="Times New Roman" w:eastAsia="Times New Roman" w:cs="Times New Roman"/>
          <w:vertAlign w:val="superscript"/>
          <w:lang w:val="en-US"/>
        </w:rPr>
        <w:t>*</w:t>
      </w:r>
      <w:r w:rsidR="001C6365" w:rsidRPr="008C2485">
        <w:rPr>
          <w:rFonts w:ascii="Times New Roman" w:hAnsi="Times New Roman" w:eastAsia="Times New Roman" w:cs="Times New Roman"/>
          <w:lang w:val="en-US"/>
        </w:rPr>
        <w:t xml:space="preserve">, </w:t>
      </w:r>
      <w:r w:rsidRPr="008C2485">
        <w:rPr>
          <w:rFonts w:ascii="Times New Roman" w:hAnsi="Times New Roman" w:eastAsia="Times New Roman" w:cs="Times New Roman"/>
          <w:lang w:val="en-US"/>
        </w:rPr>
        <w:t>FirstName Surname</w:t>
      </w:r>
      <w:r w:rsidR="00923775" w:rsidRPr="008C2485">
        <w:rPr>
          <w:rFonts w:ascii="Times New Roman" w:hAnsi="Times New Roman" w:eastAsia="Times New Roman" w:cs="Times New Roman"/>
          <w:vertAlign w:val="superscript"/>
          <w:lang w:val="en-US"/>
        </w:rPr>
        <w:t>2</w:t>
      </w:r>
      <w:r w:rsidR="00B14F3D" w:rsidRPr="008C2485">
        <w:rPr>
          <w:rFonts w:ascii="Times New Roman" w:hAnsi="Times New Roman" w:eastAsia="Times New Roman" w:cs="Times New Roman"/>
          <w:lang w:val="en-US"/>
        </w:rPr>
        <w:t>,</w:t>
      </w:r>
      <w:r w:rsidR="00923775" w:rsidRPr="008C2485">
        <w:rPr>
          <w:rFonts w:ascii="Times New Roman" w:hAnsi="Times New Roman" w:eastAsia="Times New Roman" w:cs="Times New Roman"/>
          <w:lang w:val="en-US"/>
        </w:rPr>
        <w:t xml:space="preserve"> and </w:t>
      </w:r>
      <w:r w:rsidRPr="008C2485">
        <w:rPr>
          <w:rFonts w:ascii="Times New Roman" w:hAnsi="Times New Roman" w:eastAsia="Times New Roman" w:cs="Times New Roman"/>
          <w:lang w:val="en-US"/>
        </w:rPr>
        <w:t>FirstName Surname</w:t>
      </w:r>
      <w:r w:rsidR="00923775" w:rsidRPr="008C2485">
        <w:rPr>
          <w:rFonts w:ascii="Times New Roman" w:hAnsi="Times New Roman" w:eastAsia="Times New Roman" w:cs="Times New Roman"/>
          <w:vertAlign w:val="superscript"/>
          <w:lang w:val="en-US"/>
        </w:rPr>
        <w:t>3</w:t>
      </w:r>
      <w:r w:rsidR="003B04A0" w:rsidRPr="008C2485">
        <w:rPr>
          <w:rFonts w:ascii="Times New Roman" w:hAnsi="Times New Roman" w:eastAsia="Times New Roman" w:cs="Times New Roman"/>
          <w:lang w:val="en-US"/>
        </w:rPr>
        <w:t xml:space="preserve"> </w:t>
      </w:r>
    </w:p>
    <w:p w14:paraId="491C3E63" w14:textId="77777777" w:rsidR="00D16890" w:rsidRPr="008C2485" w:rsidRDefault="00D16890" w:rsidP="00D16890">
      <w:pPr>
        <w:spacing w:before="120" w:after="120"/>
        <w:jc w:val="center"/>
        <w:rPr>
          <w:rFonts w:ascii="Georgia" w:hAnsi="Georgia"/>
          <w:sz w:val="20"/>
          <w:szCs w:val="20"/>
        </w:rPr>
      </w:pPr>
      <w:proofErr w:type="gramStart"/>
      <w:r w:rsidRPr="008C2485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8C2485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8C2485">
        <w:rPr>
          <w:rFonts w:ascii="Times New Roman" w:eastAsia="Times New Roman" w:hAnsi="Times New Roman" w:cs="Times New Roman"/>
          <w:sz w:val="20"/>
          <w:szCs w:val="20"/>
        </w:rPr>
        <w:t>Affiliation 1</w:t>
      </w:r>
    </w:p>
    <w:p w14:paraId="5B923D72" w14:textId="77777777" w:rsidR="00D16890" w:rsidRPr="008C2485" w:rsidRDefault="00D16890" w:rsidP="00D16890">
      <w:pPr>
        <w:spacing w:before="120" w:after="120"/>
        <w:jc w:val="center"/>
        <w:rPr>
          <w:rFonts w:ascii="Georgia" w:hAnsi="Georgia"/>
          <w:sz w:val="20"/>
          <w:szCs w:val="20"/>
        </w:rPr>
      </w:pPr>
      <w:r w:rsidRPr="008C2485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b </w:t>
      </w:r>
      <w:r w:rsidRPr="008C2485">
        <w:rPr>
          <w:rFonts w:ascii="Times New Roman" w:eastAsia="Times New Roman" w:hAnsi="Times New Roman" w:cs="Times New Roman"/>
          <w:sz w:val="20"/>
          <w:szCs w:val="20"/>
        </w:rPr>
        <w:t>Affiliation 2</w:t>
      </w:r>
    </w:p>
    <w:p w14:paraId="465E9250" w14:textId="5F249671" w:rsidR="006F5530" w:rsidRPr="008C2485" w:rsidRDefault="00D16890" w:rsidP="00D16890">
      <w:pPr>
        <w:spacing w:before="120" w:after="120"/>
        <w:jc w:val="center"/>
        <w:rPr>
          <w:rFonts w:ascii="Georgia" w:hAnsi="Georgia"/>
          <w:sz w:val="20"/>
          <w:szCs w:val="20"/>
        </w:rPr>
      </w:pPr>
      <w:r w:rsidRPr="008C2485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c </w:t>
      </w:r>
      <w:r w:rsidRPr="008C2485">
        <w:rPr>
          <w:rFonts w:ascii="Times New Roman" w:eastAsia="Times New Roman" w:hAnsi="Times New Roman" w:cs="Times New Roman"/>
          <w:sz w:val="20"/>
          <w:szCs w:val="20"/>
        </w:rPr>
        <w:t>Affiliation 3</w:t>
      </w:r>
    </w:p>
    <w:p w14:paraId="4FE3176A" w14:textId="2866849D" w:rsidR="00D16890" w:rsidRPr="008C2485" w:rsidRDefault="00D16890" w:rsidP="00D16890">
      <w:pPr>
        <w:spacing w:before="120" w:after="120"/>
        <w:rPr>
          <w:rFonts w:ascii="Georgia" w:eastAsia="Times New Roman" w:hAnsi="Georgia"/>
        </w:rPr>
      </w:pPr>
      <w:r w:rsidRPr="008C2485">
        <w:rPr>
          <w:rFonts w:ascii="Times New Roman" w:eastAsia="Times New Roman" w:hAnsi="Times New Roman" w:cs="Times New Roman"/>
        </w:rPr>
        <w:t xml:space="preserve">*Corresponding Author’s Email: </w:t>
      </w:r>
    </w:p>
    <w:p w14:paraId="674EC2AC" w14:textId="70D38869" w:rsidR="000F7F54" w:rsidRPr="008C2485" w:rsidRDefault="000F7F54" w:rsidP="000F7F54">
      <w:pPr>
        <w:spacing w:before="120" w:after="120"/>
        <w:jc w:val="both"/>
        <w:rPr>
          <w:rFonts w:ascii="Georgia" w:hAnsi="Georgia"/>
          <w:sz w:val="20"/>
          <w:szCs w:val="20"/>
        </w:rPr>
      </w:pPr>
      <w:r w:rsidRPr="008C2485">
        <w:rPr>
          <w:rFonts w:ascii="Times New Roman" w:eastAsia="Times New Roman" w:hAnsi="Times New Roman" w:cs="Times New Roman"/>
          <w:b/>
          <w:bCs/>
        </w:rPr>
        <w:t>Keywords</w:t>
      </w:r>
      <w:r w:rsidRPr="008C2485">
        <w:rPr>
          <w:rFonts w:ascii="Times New Roman" w:eastAsia="Times New Roman" w:hAnsi="Times New Roman" w:cs="Times New Roman"/>
        </w:rPr>
        <w:t>: 3–5 relevant terms that define the work</w:t>
      </w:r>
    </w:p>
    <w:p w14:paraId="465E9251" w14:textId="0EB660D9" w:rsidR="00D81A4D" w:rsidRPr="008C2485" w:rsidRDefault="00467EA1" w:rsidP="00256DE3">
      <w:pPr>
        <w:pStyle w:val="Section"/>
        <w:jc w:val="both"/>
        <w:rPr>
          <w:rFonts w:ascii="Georgia" w:hAnsi="Georgia"/>
        </w:rPr>
      </w:pPr>
      <w:r>
        <w:rPr>
          <w:rFonts w:ascii="Times New Roman" w:hAnsi="Times New Roman" w:eastAsia="Times New Roman" w:cs="Times New Roman"/>
        </w:rPr>
        <w:t>Abstract</w:t>
      </w:r>
    </w:p>
    <w:p w14:paraId="59026258" w14:textId="77777777" w:rsidR="00087B1E" w:rsidRDefault="00256DE3" w:rsidP="00386967">
      <w:pPr>
        <w:pStyle w:val="Body"/>
        <w:spacing w:line="240" w:lineRule="auto"/>
        <w:ind w:firstLine="720"/>
        <w:jc w:val="both"/>
        <w:rPr>
          <w:rFonts w:ascii="Georgia" w:hAnsi="Georgia"/>
        </w:rPr>
      </w:pPr>
      <w:bookmarkStart w:id="0" w:name="_Hlk35590184"/>
      <w:r w:rsidRPr="008C2485">
        <w:rPr>
          <w:rFonts w:ascii="Times New Roman" w:hAnsi="Times New Roman" w:eastAsia="Times New Roman" w:cs="Times New Roman"/>
        </w:rPr>
        <w:t>A</w:t>
      </w:r>
      <w:r w:rsidR="00D81A4D" w:rsidRPr="008C2485">
        <w:rPr>
          <w:rFonts w:ascii="Times New Roman" w:hAnsi="Times New Roman" w:eastAsia="Times New Roman" w:cs="Times New Roman"/>
        </w:rPr>
        <w:t>bstract should be</w:t>
      </w:r>
      <w:r w:rsidR="006F5530" w:rsidRPr="008C2485">
        <w:rPr>
          <w:rFonts w:ascii="Times New Roman" w:hAnsi="Times New Roman" w:eastAsia="Times New Roman" w:cs="Times New Roman"/>
        </w:rPr>
        <w:t xml:space="preserve"> </w:t>
      </w:r>
      <w:r w:rsidR="00D81A4D" w:rsidRPr="008C2485">
        <w:rPr>
          <w:rFonts w:ascii="Times New Roman" w:hAnsi="Times New Roman" w:eastAsia="Times New Roman" w:cs="Times New Roman"/>
        </w:rPr>
        <w:t>prepared</w:t>
      </w:r>
      <w:r w:rsidR="006F5530" w:rsidRPr="008C2485">
        <w:rPr>
          <w:rFonts w:ascii="Times New Roman" w:hAnsi="Times New Roman" w:eastAsia="Times New Roman" w:cs="Times New Roman"/>
        </w:rPr>
        <w:t xml:space="preserve"> </w:t>
      </w:r>
      <w:r w:rsidR="00923775" w:rsidRPr="008C2485">
        <w:rPr>
          <w:rFonts w:ascii="Times New Roman" w:hAnsi="Times New Roman" w:eastAsia="Times New Roman" w:cs="Times New Roman"/>
        </w:rPr>
        <w:t>using</w:t>
      </w:r>
      <w:r w:rsidR="006F5530" w:rsidRPr="008C2485">
        <w:rPr>
          <w:rFonts w:ascii="Times New Roman" w:hAnsi="Times New Roman" w:eastAsia="Times New Roman" w:cs="Times New Roman"/>
        </w:rPr>
        <w:t xml:space="preserve"> this template</w:t>
      </w:r>
      <w:r w:rsidR="000F5CDC" w:rsidRPr="008C2485">
        <w:rPr>
          <w:rFonts w:ascii="Times New Roman" w:hAnsi="Times New Roman" w:eastAsia="Times New Roman" w:cs="Times New Roman"/>
        </w:rPr>
        <w:t xml:space="preserve">. </w:t>
      </w:r>
      <w:bookmarkEnd w:id="0"/>
      <w:r w:rsidR="00D610D1" w:rsidRPr="008C2485">
        <w:rPr>
          <w:rFonts w:ascii="Times New Roman" w:hAnsi="Times New Roman" w:eastAsia="Times New Roman" w:cs="Times New Roman"/>
        </w:rPr>
        <w:t>It</w:t>
      </w:r>
      <w:r w:rsidR="00AF790C" w:rsidRPr="008C2485">
        <w:rPr>
          <w:rFonts w:ascii="Times New Roman" w:hAnsi="Times New Roman" w:eastAsia="Times New Roman" w:cs="Times New Roman"/>
        </w:rPr>
        <w:t xml:space="preserve"> should outline the aim, scope</w:t>
      </w:r>
      <w:r w:rsidR="00D16890" w:rsidRPr="008C2485">
        <w:rPr>
          <w:rFonts w:ascii="Times New Roman" w:hAnsi="Times New Roman" w:eastAsia="Times New Roman" w:cs="Times New Roman"/>
        </w:rPr>
        <w:t>,</w:t>
      </w:r>
      <w:r w:rsidR="00AF790C" w:rsidRPr="008C2485">
        <w:rPr>
          <w:rFonts w:ascii="Times New Roman" w:hAnsi="Times New Roman" w:eastAsia="Times New Roman" w:cs="Times New Roman"/>
        </w:rPr>
        <w:t xml:space="preserve"> and main conclusions of the work</w:t>
      </w:r>
      <w:r w:rsidR="003B04A0" w:rsidRPr="008C2485">
        <w:rPr>
          <w:rFonts w:ascii="Times New Roman" w:hAnsi="Times New Roman" w:eastAsia="Times New Roman" w:cs="Times New Roman"/>
        </w:rPr>
        <w:t xml:space="preserve">. </w:t>
      </w:r>
      <w:r w:rsidR="000248EA" w:rsidRPr="008C2485">
        <w:rPr>
          <w:rFonts w:ascii="Times New Roman" w:hAnsi="Times New Roman" w:eastAsia="Times New Roman" w:cs="Times New Roman"/>
        </w:rPr>
        <w:t>The abstract should be prepared on A4-size</w:t>
      </w:r>
      <w:r w:rsidR="007F53D4" w:rsidRPr="008C2485">
        <w:rPr>
          <w:rFonts w:ascii="Times New Roman" w:hAnsi="Times New Roman" w:eastAsia="Times New Roman" w:cs="Times New Roman"/>
        </w:rPr>
        <w:t xml:space="preserve"> </w:t>
      </w:r>
      <w:r w:rsidR="00844E1E" w:rsidRPr="008C2485">
        <w:rPr>
          <w:rFonts w:ascii="Times New Roman" w:hAnsi="Times New Roman" w:eastAsia="Times New Roman" w:cs="Times New Roman"/>
        </w:rPr>
        <w:t>(</w:t>
      </w:r>
      <w:r w:rsidR="007F53D4" w:rsidRPr="008C2485">
        <w:rPr>
          <w:rFonts w:ascii="Times New Roman" w:hAnsi="Times New Roman" w:eastAsia="Times New Roman" w:cs="Times New Roman"/>
        </w:rPr>
        <w:t>21</w:t>
      </w:r>
      <w:r w:rsidR="008A2BFC" w:rsidRPr="008C2485">
        <w:rPr>
          <w:rFonts w:ascii="Times New Roman" w:hAnsi="Times New Roman" w:eastAsia="Times New Roman" w:cs="Times New Roman"/>
        </w:rPr>
        <w:t>0</w:t>
      </w:r>
      <w:r w:rsidR="007F53D4" w:rsidRPr="008C2485">
        <w:rPr>
          <w:rFonts w:ascii="Times New Roman" w:hAnsi="Times New Roman" w:eastAsia="Times New Roman" w:cs="Times New Roman"/>
        </w:rPr>
        <w:t xml:space="preserve"> x 2</w:t>
      </w:r>
      <w:r w:rsidR="008A2BFC" w:rsidRPr="008C2485">
        <w:rPr>
          <w:rFonts w:ascii="Times New Roman" w:hAnsi="Times New Roman" w:eastAsia="Times New Roman" w:cs="Times New Roman"/>
        </w:rPr>
        <w:t>9</w:t>
      </w:r>
      <w:r w:rsidR="007F53D4" w:rsidRPr="008C2485">
        <w:rPr>
          <w:rFonts w:ascii="Times New Roman" w:hAnsi="Times New Roman" w:eastAsia="Times New Roman" w:cs="Times New Roman"/>
        </w:rPr>
        <w:t xml:space="preserve">7 </w:t>
      </w:r>
      <w:r w:rsidR="0018783E" w:rsidRPr="008C2485">
        <w:rPr>
          <w:rFonts w:ascii="Times New Roman" w:hAnsi="Times New Roman" w:eastAsia="Times New Roman" w:cs="Times New Roman"/>
        </w:rPr>
        <w:t>mm</w:t>
      </w:r>
      <w:r w:rsidR="00F24F93" w:rsidRPr="008C2485">
        <w:rPr>
          <w:rFonts w:ascii="Times New Roman" w:hAnsi="Times New Roman" w:eastAsia="Times New Roman" w:cs="Times New Roman"/>
        </w:rPr>
        <w:t xml:space="preserve">) </w:t>
      </w:r>
      <w:r w:rsidR="008C7CB0" w:rsidRPr="008C2485">
        <w:rPr>
          <w:rFonts w:ascii="Times New Roman" w:hAnsi="Times New Roman" w:eastAsia="Times New Roman" w:cs="Times New Roman"/>
        </w:rPr>
        <w:t xml:space="preserve">sheets. </w:t>
      </w:r>
      <w:r w:rsidR="00F4545E" w:rsidRPr="008C2485">
        <w:rPr>
          <w:rFonts w:ascii="Times New Roman" w:hAnsi="Times New Roman" w:eastAsia="Times New Roman" w:cs="Times New Roman"/>
        </w:rPr>
        <w:t>Each side</w:t>
      </w:r>
      <w:r w:rsidR="008C7CB0" w:rsidRPr="008C2485">
        <w:rPr>
          <w:rFonts w:ascii="Times New Roman" w:hAnsi="Times New Roman" w:eastAsia="Times New Roman" w:cs="Times New Roman"/>
        </w:rPr>
        <w:t xml:space="preserve"> should have </w:t>
      </w:r>
      <w:r w:rsidR="00D16890" w:rsidRPr="008C2485">
        <w:rPr>
          <w:rFonts w:ascii="Times New Roman" w:hAnsi="Times New Roman" w:eastAsia="Times New Roman" w:cs="Times New Roman"/>
        </w:rPr>
        <w:t xml:space="preserve">a </w:t>
      </w:r>
      <w:r w:rsidR="008C7CB0" w:rsidRPr="008C2485">
        <w:rPr>
          <w:rFonts w:ascii="Times New Roman" w:hAnsi="Times New Roman" w:eastAsia="Times New Roman" w:cs="Times New Roman"/>
        </w:rPr>
        <w:t xml:space="preserve">25 mm margin. Text should be in </w:t>
      </w:r>
      <w:r w:rsidR="008C2485">
        <w:rPr>
          <w:rFonts w:ascii="Times New Roman" w:hAnsi="Times New Roman" w:eastAsia="Times New Roman" w:cs="Times New Roman"/>
        </w:rPr>
        <w:t>Times New Roman</w:t>
      </w:r>
      <w:r w:rsidR="005F0D2F" w:rsidRPr="008C2485">
        <w:rPr>
          <w:rFonts w:ascii="Times New Roman" w:hAnsi="Times New Roman" w:eastAsia="Times New Roman" w:cs="Times New Roman"/>
        </w:rPr>
        <w:t>,</w:t>
      </w:r>
      <w:r w:rsidR="008C7CB0" w:rsidRPr="008C2485">
        <w:rPr>
          <w:rFonts w:ascii="Times New Roman" w:hAnsi="Times New Roman" w:eastAsia="Times New Roman" w:cs="Times New Roman"/>
        </w:rPr>
        <w:t xml:space="preserve"> </w:t>
      </w:r>
      <w:r w:rsidR="005F0D2F" w:rsidRPr="008C2485">
        <w:rPr>
          <w:rFonts w:ascii="Times New Roman" w:hAnsi="Times New Roman" w:eastAsia="Times New Roman" w:cs="Times New Roman"/>
        </w:rPr>
        <w:t xml:space="preserve">12 points, </w:t>
      </w:r>
      <w:r w:rsidRPr="008C2485">
        <w:rPr>
          <w:rFonts w:ascii="Times New Roman" w:hAnsi="Times New Roman" w:eastAsia="Times New Roman" w:cs="Times New Roman"/>
        </w:rPr>
        <w:t xml:space="preserve">fully </w:t>
      </w:r>
      <w:r w:rsidR="008C7CB0" w:rsidRPr="008C2485">
        <w:rPr>
          <w:rFonts w:ascii="Times New Roman" w:hAnsi="Times New Roman" w:eastAsia="Times New Roman" w:cs="Times New Roman"/>
        </w:rPr>
        <w:t>justified, and</w:t>
      </w:r>
      <w:r w:rsidR="005F0D2F" w:rsidRPr="008C2485">
        <w:rPr>
          <w:rFonts w:ascii="Times New Roman" w:hAnsi="Times New Roman" w:eastAsia="Times New Roman" w:cs="Times New Roman"/>
        </w:rPr>
        <w:t xml:space="preserve"> spaced </w:t>
      </w:r>
      <w:r w:rsidR="00D16890" w:rsidRPr="008C2485">
        <w:rPr>
          <w:rFonts w:ascii="Times New Roman" w:hAnsi="Times New Roman" w:eastAsia="Times New Roman" w:cs="Times New Roman"/>
        </w:rPr>
        <w:t>single</w:t>
      </w:r>
      <w:r w:rsidR="008C7CB0" w:rsidRPr="008C2485">
        <w:rPr>
          <w:rFonts w:ascii="Times New Roman" w:hAnsi="Times New Roman" w:eastAsia="Times New Roman" w:cs="Times New Roman"/>
        </w:rPr>
        <w:t xml:space="preserve"> lines</w:t>
      </w:r>
      <w:r w:rsidR="005F0D2F" w:rsidRPr="008C2485">
        <w:rPr>
          <w:rFonts w:ascii="Times New Roman" w:hAnsi="Times New Roman" w:eastAsia="Times New Roman" w:cs="Times New Roman"/>
        </w:rPr>
        <w:t xml:space="preserve"> apart.</w:t>
      </w:r>
      <w:r w:rsidR="000248EA" w:rsidRPr="008C2485">
        <w:rPr>
          <w:rFonts w:ascii="Times New Roman" w:hAnsi="Times New Roman" w:eastAsia="Times New Roman" w:cs="Times New Roman"/>
        </w:rPr>
        <w:t xml:space="preserve"> </w:t>
      </w:r>
      <w:r w:rsidR="00895BC1" w:rsidRPr="008C2485">
        <w:rPr>
          <w:rFonts w:ascii="Times New Roman" w:eastAsia="Times New Roman" w:hAnsi="Times New Roman" w:cs="Times New Roman"/>
        </w:rPr>
        <w:t>Avoid excessive detail that belongs in a full paper.</w:t>
      </w:r>
      <w:r w:rsidR="00786EA2">
        <w:rPr>
          <w:rFonts w:ascii="Times New Roman" w:eastAsia="Times New Roman" w:hAnsi="Times New Roman" w:cs="Times New Roman"/>
        </w:rPr>
        <w:t xml:space="preserve"> </w:t>
      </w:r>
      <w:r w:rsidR="00467EA1">
        <w:rPr>
          <w:rFonts w:ascii="Times New Roman" w:eastAsia="Times New Roman" w:hAnsi="Times New Roman" w:cs="Times New Roman"/>
        </w:rPr>
        <w:t>The total number of words in the Abstract should be between 250 and 500.</w:t>
      </w:r>
      <w:r w:rsidR="00386967" w:rsidRPr="00386967">
        <w:rPr>
          <w:rFonts w:ascii="Times New Roman" w:hAnsi="Times New Roman" w:eastAsia="Times New Roman" w:cs="Times New Roman"/>
        </w:rPr>
        <w:t xml:space="preserve"> </w:t>
      </w:r>
      <w:r w:rsidR="00386967">
        <w:rPr>
          <w:rFonts w:ascii="Times New Roman" w:hAnsi="Times New Roman" w:eastAsia="Times New Roman" w:cs="Times New Roman"/>
        </w:rPr>
        <w:t xml:space="preserve">The </w:t>
      </w:r>
      <w:r w:rsidR="00386967" w:rsidRPr="008C2485">
        <w:rPr>
          <w:rFonts w:ascii="Times New Roman" w:hAnsi="Times New Roman" w:eastAsia="Times New Roman" w:cs="Times New Roman"/>
        </w:rPr>
        <w:t>abstract should be saved as a PDF file before uploading it to Microsoft CMT.</w:t>
      </w:r>
    </w:p>
    <w:p w14:paraId="42F18867" w14:textId="77777777" w:rsidR="00386967" w:rsidRDefault="00386967" w:rsidP="00386967">
      <w:pPr>
        <w:pStyle w:val="Body"/>
        <w:spacing w:line="240" w:lineRule="auto"/>
        <w:ind w:firstLine="720"/>
        <w:jc w:val="both"/>
        <w:rPr>
          <w:rFonts w:ascii="Georgia" w:hAnsi="Georgia"/>
        </w:rPr>
      </w:pPr>
    </w:p>
    <w:p w14:paraId="7A1E96D2" w14:textId="77777777" w:rsidR="00386967" w:rsidRPr="008C2485" w:rsidRDefault="00386967" w:rsidP="00386967">
      <w:pPr>
        <w:pStyle w:val="Section"/>
        <w:jc w:val="both"/>
        <w:rPr>
          <w:rFonts w:ascii="Georgia" w:hAnsi="Georgia"/>
        </w:rPr>
      </w:pPr>
      <w:r w:rsidRPr="008C2485">
        <w:rPr>
          <w:rFonts w:ascii="Times New Roman" w:hAnsi="Times New Roman" w:eastAsia="Times New Roman" w:cs="Times New Roman"/>
        </w:rPr>
        <w:t>References</w:t>
      </w:r>
    </w:p>
    <w:p w14:paraId="069C2E46" w14:textId="77777777" w:rsidR="001E2406" w:rsidRPr="008C2485" w:rsidRDefault="001E2406" w:rsidP="001E2406">
      <w:pPr>
        <w:pStyle w:val="References"/>
        <w:jc w:val="both"/>
        <w:rPr>
          <w:rFonts w:ascii="Georgia" w:hAnsi="Georgia"/>
        </w:rPr>
      </w:pPr>
      <w:r w:rsidRPr="008C2485">
        <w:rPr>
          <w:rFonts w:ascii="Times New Roman" w:hAnsi="Times New Roman" w:eastAsia="Times New Roman" w:cs="Times New Roman"/>
        </w:rPr>
        <w:t xml:space="preserve">[1] Cook, R. D., Malkus, D. S., Plesha, M. E. and Witt, R. J. (2002). </w:t>
      </w:r>
      <w:r w:rsidRPr="008C2485">
        <w:rPr>
          <w:rFonts w:ascii="Times New Roman" w:hAnsi="Times New Roman" w:eastAsia="Times New Roman" w:cs="Times New Roman"/>
          <w:i/>
          <w:iCs/>
        </w:rPr>
        <w:t>Concepts and Applications of Finite Element Analysis, 4th ed.</w:t>
      </w:r>
      <w:r w:rsidRPr="008C2485">
        <w:rPr>
          <w:rFonts w:ascii="Times New Roman" w:hAnsi="Times New Roman" w:eastAsia="Times New Roman" w:cs="Times New Roman"/>
        </w:rPr>
        <w:t>, John Wiley &amp; Sons.</w:t>
      </w:r>
    </w:p>
    <w:p w14:paraId="30A7F5F8" w14:textId="77777777" w:rsidR="001E2406" w:rsidRPr="008C2485" w:rsidRDefault="001E2406" w:rsidP="001E2406">
      <w:pPr>
        <w:pStyle w:val="References"/>
        <w:jc w:val="both"/>
        <w:rPr>
          <w:rFonts w:ascii="Georgia" w:hAnsi="Georgia"/>
        </w:rPr>
      </w:pPr>
      <w:r w:rsidRPr="008C2485">
        <w:rPr>
          <w:rFonts w:ascii="Times New Roman" w:hAnsi="Times New Roman" w:eastAsia="Times New Roman" w:cs="Times New Roman"/>
        </w:rPr>
        <w:t xml:space="preserve">[2] Frater, G. S. and Packer, J. A. (1992). “Weldment design for RHS truss connections. II: Experimentation,” </w:t>
      </w:r>
      <w:r w:rsidRPr="008C2485">
        <w:rPr>
          <w:rFonts w:ascii="Times New Roman" w:hAnsi="Times New Roman" w:eastAsia="Times New Roman" w:cs="Times New Roman"/>
          <w:i/>
        </w:rPr>
        <w:t>J. Structural Engineering</w:t>
      </w:r>
      <w:r w:rsidRPr="008C2485">
        <w:rPr>
          <w:rFonts w:ascii="Times New Roman" w:hAnsi="Times New Roman" w:eastAsia="Times New Roman" w:cs="Times New Roman"/>
        </w:rPr>
        <w:t>, ASCE, 118(10), 2804-2820.</w:t>
      </w:r>
    </w:p>
    <w:p w14:paraId="3693E9F6" w14:textId="77777777" w:rsidR="001E2406" w:rsidRPr="008C2485" w:rsidRDefault="001E2406" w:rsidP="001E2406">
      <w:pPr>
        <w:pStyle w:val="References"/>
        <w:jc w:val="both"/>
        <w:rPr>
          <w:rFonts w:ascii="Georgia" w:hAnsi="Georgia"/>
        </w:rPr>
      </w:pPr>
      <w:r w:rsidRPr="008C2485">
        <w:rPr>
          <w:rFonts w:ascii="Times New Roman" w:hAnsi="Times New Roman" w:eastAsia="Times New Roman" w:cs="Times New Roman"/>
        </w:rPr>
        <w:t xml:space="preserve">[3] Hughes, T. J. R. and Allik, H. (1969). “Finite Elements for Compressible and Incompressible Continua,” </w:t>
      </w:r>
      <w:r w:rsidRPr="008C2485">
        <w:rPr>
          <w:rFonts w:ascii="Times New Roman" w:hAnsi="Times New Roman" w:eastAsia="Times New Roman" w:cs="Times New Roman"/>
          <w:i/>
        </w:rPr>
        <w:t>Proc., Symposium on Application of Finite Element Methods in Civil Engineering</w:t>
      </w:r>
      <w:r w:rsidRPr="008C2485">
        <w:rPr>
          <w:rFonts w:ascii="Times New Roman" w:hAnsi="Times New Roman" w:eastAsia="Times New Roman" w:cs="Times New Roman"/>
        </w:rPr>
        <w:t>, ASCE, Nashville, TN, 27-62.</w:t>
      </w:r>
    </w:p>
    <w:p w14:paraId="6383450D" w14:textId="77777777" w:rsidR="001E2406" w:rsidRPr="008C2485" w:rsidRDefault="001E2406" w:rsidP="001E2406">
      <w:pPr>
        <w:pStyle w:val="References"/>
        <w:jc w:val="both"/>
        <w:rPr>
          <w:rFonts w:ascii="Georgia" w:hAnsi="Georgia"/>
        </w:rPr>
      </w:pPr>
      <w:r w:rsidRPr="008C2485">
        <w:rPr>
          <w:rFonts w:ascii="Times New Roman" w:hAnsi="Times New Roman" w:eastAsia="Times New Roman" w:cs="Times New Roman"/>
        </w:rPr>
        <w:t xml:space="preserve">[4] Cahn, J.W. and Hilliard, J.E. (1958) “Free Energy of a Nonuniform System. I. Interfacial Free Energy”, </w:t>
      </w:r>
      <w:r w:rsidRPr="008C2485">
        <w:rPr>
          <w:rFonts w:ascii="Times New Roman" w:hAnsi="Times New Roman" w:eastAsia="Times New Roman" w:cs="Times New Roman"/>
          <w:i/>
          <w:iCs/>
        </w:rPr>
        <w:t>The Journal of Chemical Physics</w:t>
      </w:r>
      <w:r w:rsidRPr="008C2485">
        <w:rPr>
          <w:rFonts w:ascii="Times New Roman" w:hAnsi="Times New Roman" w:eastAsia="Times New Roman" w:cs="Times New Roman"/>
        </w:rPr>
        <w:t>, 28(2):258-267</w:t>
      </w:r>
    </w:p>
    <w:p w14:paraId="1C39D88D" w14:textId="23A9143A" w:rsidR="00E64A2F" w:rsidRPr="008C2485" w:rsidRDefault="00E64A2F" w:rsidP="00386967">
      <w:pPr>
        <w:pStyle w:val="References"/>
        <w:jc w:val="both"/>
        <w:rPr>
          <w:rFonts w:ascii="Georgia" w:hAnsi="Georgia"/>
        </w:rPr>
      </w:pPr>
    </w:p>
    <w:sectPr w:rsidR="00E64A2F" w:rsidRPr="008C2485" w:rsidSect="001A5CD0">
      <w:headerReference w:type="first" r:id="rId10"/>
      <w:footerReference w:type="first" r:id="rId11"/>
      <w:headerReference w:type="default" r:id="rId14"/>
      <w:headerReference w:type="even" r:id="rId15"/>
      <w:footerReference w:type="default" r:id="rId16"/>
      <w:footerReference w:type="even" r:id="rId17"/>
      <w:pgSz w:w="11906" w:h="16838" w:code="9"/>
      <w:pgMar w:top="1418" w:right="1418" w:bottom="1418" w:left="141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D310" w14:textId="77777777" w:rsidR="009318AF" w:rsidRDefault="009318AF">
      <w:r>
        <w:separator/>
      </w:r>
    </w:p>
  </w:endnote>
  <w:endnote w:type="continuationSeparator" w:id="0">
    <w:p w14:paraId="6D4D668B" w14:textId="77777777" w:rsidR="009318AF" w:rsidRDefault="0093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6512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E92A7" w14:textId="440B78DC" w:rsidR="002938B3" w:rsidRDefault="002938B3" w:rsidP="00256D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4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C5DFB" w14:textId="77777777" w:rsidR="009318AF" w:rsidRDefault="009318AF">
      <w:r>
        <w:rPr>
          <w:rFonts w:hint="eastAsia"/>
          <w:lang w:eastAsia="ja-JP"/>
        </w:rPr>
        <w:separator/>
      </w:r>
    </w:p>
  </w:footnote>
  <w:footnote w:type="continuationSeparator" w:id="0">
    <w:p w14:paraId="7A57A6F3" w14:textId="77777777" w:rsidR="009318AF" w:rsidRDefault="00931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4461" w14:textId="21FA08AC" w:rsidR="00D16890" w:rsidRPr="00D16890" w:rsidRDefault="00D16890" w:rsidP="00D16890">
    <w:pPr>
      <w:pStyle w:val="Header"/>
      <w:tabs>
        <w:tab w:val="clear" w:pos="4320"/>
        <w:tab w:val="clear" w:pos="8640"/>
        <w:tab w:val="left" w:pos="1455"/>
        <w:tab w:val="center" w:pos="4535"/>
        <w:tab w:val="right" w:pos="9070"/>
      </w:tabs>
      <w:jc w:val="right"/>
      <w:rPr>
        <w:b/>
        <w:i/>
        <w:color w:val="A6A6A6" w:themeColor="background1" w:themeShade="A6"/>
        <w:sz w:val="20"/>
      </w:rPr>
    </w:pPr>
    <w:r>
      <w:rPr>
        <w:rFonts w:ascii="Times New Roman" w:hAnsi="Times New Roman" w:eastAsia="Times New Roman" w:cs="Times New Roman"/>
        <w:bCs/>
        <w:i/>
        <w:sz w:val="20"/>
      </w:rPr>
      <w:t xml:space="preserve">                        </w:t>
    </w:r>
    <w:r w:rsidRPr="00D16890"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 xml:space="preserve">International </w:t>
    </w:r>
    <w:r w:rsidR="00386967"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>Conference</w:t>
    </w:r>
    <w:r w:rsidRPr="00D16890"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 xml:space="preserve"> on Nonlocal Mechanics Approaches</w:t>
    </w:r>
  </w:p>
  <w:p w14:paraId="465E92A5" w14:textId="45F09C83" w:rsidR="002938B3" w:rsidRPr="00D16890" w:rsidRDefault="00D16890" w:rsidP="00D16890">
    <w:pPr>
      <w:pStyle w:val="Header"/>
      <w:tabs>
        <w:tab w:val="clear" w:pos="4320"/>
        <w:tab w:val="clear" w:pos="8640"/>
        <w:tab w:val="left" w:pos="1455"/>
        <w:tab w:val="center" w:pos="4535"/>
        <w:tab w:val="right" w:pos="9070"/>
      </w:tabs>
      <w:jc w:val="right"/>
      <w:rPr>
        <w:b/>
        <w:i/>
        <w:color w:val="A6A6A6" w:themeColor="background1" w:themeShade="A6"/>
        <w:sz w:val="20"/>
      </w:rPr>
    </w:pPr>
    <w:r w:rsidRPr="00D16890"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 xml:space="preserve"> for Modelling Localized deformations (NMAMLD) 14-16 Dec</w:t>
    </w:r>
    <w:r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>ember</w:t>
    </w:r>
    <w:r w:rsidRPr="00D16890">
      <w:rPr>
        <w:rFonts w:ascii="Times New Roman" w:hAnsi="Times New Roman" w:eastAsia="Times New Roman" w:cs="Times New Roman"/>
        <w:b/>
        <w:i/>
        <w:color w:val="A6A6A6" w:themeColor="background1" w:themeShade="A6"/>
        <w:sz w:val="20"/>
      </w:rPr>
      <w:t xml:space="preserve">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95279"/>
    <w:multiLevelType w:val="hybridMultilevel"/>
    <w:tmpl w:val="54B07A02"/>
    <w:lvl w:ilvl="0" w:tplc="502AB698">
      <w:start w:val="1"/>
      <w:numFmt w:val="decimal"/>
      <w:lvlText w:val="[%1]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F5BBE"/>
    <w:multiLevelType w:val="multilevel"/>
    <w:tmpl w:val="7F1CD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B56828"/>
    <w:multiLevelType w:val="multilevel"/>
    <w:tmpl w:val="A39052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550848"/>
    <w:multiLevelType w:val="hybridMultilevel"/>
    <w:tmpl w:val="A3905238"/>
    <w:lvl w:ilvl="0" w:tplc="19A4EC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8B5251"/>
    <w:multiLevelType w:val="hybridMultilevel"/>
    <w:tmpl w:val="8F7C1FDA"/>
    <w:lvl w:ilvl="0" w:tplc="ACA6D4A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659387">
    <w:abstractNumId w:val="0"/>
  </w:num>
  <w:num w:numId="2" w16cid:durableId="115374780">
    <w:abstractNumId w:val="4"/>
  </w:num>
  <w:num w:numId="3" w16cid:durableId="324600439">
    <w:abstractNumId w:val="1"/>
  </w:num>
  <w:num w:numId="4" w16cid:durableId="618611464">
    <w:abstractNumId w:val="3"/>
  </w:num>
  <w:num w:numId="5" w16cid:durableId="1853179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20"/>
  <w:drawingGridVerticalSpacing w:val="14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DB"/>
    <w:rsid w:val="000248EA"/>
    <w:rsid w:val="00030C15"/>
    <w:rsid w:val="000509AB"/>
    <w:rsid w:val="00052D24"/>
    <w:rsid w:val="0005723C"/>
    <w:rsid w:val="00060AC6"/>
    <w:rsid w:val="00076917"/>
    <w:rsid w:val="000776A0"/>
    <w:rsid w:val="00080CE1"/>
    <w:rsid w:val="0008183F"/>
    <w:rsid w:val="00081D69"/>
    <w:rsid w:val="00087B1E"/>
    <w:rsid w:val="00091B1F"/>
    <w:rsid w:val="000969EC"/>
    <w:rsid w:val="000A79EB"/>
    <w:rsid w:val="000D4216"/>
    <w:rsid w:val="000F2B1C"/>
    <w:rsid w:val="000F5CDC"/>
    <w:rsid w:val="000F7F54"/>
    <w:rsid w:val="00105C6C"/>
    <w:rsid w:val="00111EE0"/>
    <w:rsid w:val="001124FF"/>
    <w:rsid w:val="001339DB"/>
    <w:rsid w:val="001437B8"/>
    <w:rsid w:val="00151F4E"/>
    <w:rsid w:val="00173552"/>
    <w:rsid w:val="00173FBB"/>
    <w:rsid w:val="001743D3"/>
    <w:rsid w:val="0018783E"/>
    <w:rsid w:val="001970C8"/>
    <w:rsid w:val="00197D1B"/>
    <w:rsid w:val="001A0C2D"/>
    <w:rsid w:val="001A2D5A"/>
    <w:rsid w:val="001A5CD0"/>
    <w:rsid w:val="001B4506"/>
    <w:rsid w:val="001B6212"/>
    <w:rsid w:val="001C22D4"/>
    <w:rsid w:val="001C6365"/>
    <w:rsid w:val="001D50E4"/>
    <w:rsid w:val="001E2406"/>
    <w:rsid w:val="001F1061"/>
    <w:rsid w:val="001F7210"/>
    <w:rsid w:val="00201E08"/>
    <w:rsid w:val="00206F48"/>
    <w:rsid w:val="00224E59"/>
    <w:rsid w:val="00245029"/>
    <w:rsid w:val="002513AE"/>
    <w:rsid w:val="00256DE3"/>
    <w:rsid w:val="002666B9"/>
    <w:rsid w:val="002702E8"/>
    <w:rsid w:val="00272BE6"/>
    <w:rsid w:val="00272DBD"/>
    <w:rsid w:val="00281C38"/>
    <w:rsid w:val="0028333E"/>
    <w:rsid w:val="00285ABE"/>
    <w:rsid w:val="002874AF"/>
    <w:rsid w:val="002938B3"/>
    <w:rsid w:val="002951BB"/>
    <w:rsid w:val="00296659"/>
    <w:rsid w:val="002B0E47"/>
    <w:rsid w:val="002B5191"/>
    <w:rsid w:val="002D291D"/>
    <w:rsid w:val="002D2C58"/>
    <w:rsid w:val="002D6416"/>
    <w:rsid w:val="002D6D71"/>
    <w:rsid w:val="002F2E16"/>
    <w:rsid w:val="00304E5C"/>
    <w:rsid w:val="0032012D"/>
    <w:rsid w:val="003205AA"/>
    <w:rsid w:val="00326BF3"/>
    <w:rsid w:val="00334380"/>
    <w:rsid w:val="00337A07"/>
    <w:rsid w:val="003459A5"/>
    <w:rsid w:val="003462FD"/>
    <w:rsid w:val="003472D0"/>
    <w:rsid w:val="003519DB"/>
    <w:rsid w:val="00355FD6"/>
    <w:rsid w:val="0036079F"/>
    <w:rsid w:val="00374726"/>
    <w:rsid w:val="00386967"/>
    <w:rsid w:val="0039021F"/>
    <w:rsid w:val="003A3E59"/>
    <w:rsid w:val="003B04A0"/>
    <w:rsid w:val="003B6DF9"/>
    <w:rsid w:val="003C3A5F"/>
    <w:rsid w:val="003C6BBD"/>
    <w:rsid w:val="003E2FCF"/>
    <w:rsid w:val="003F26CB"/>
    <w:rsid w:val="00407E79"/>
    <w:rsid w:val="0041035B"/>
    <w:rsid w:val="004112AB"/>
    <w:rsid w:val="0041437A"/>
    <w:rsid w:val="00416700"/>
    <w:rsid w:val="00416BBC"/>
    <w:rsid w:val="0043473C"/>
    <w:rsid w:val="00436EF7"/>
    <w:rsid w:val="00442811"/>
    <w:rsid w:val="00445BB5"/>
    <w:rsid w:val="00453150"/>
    <w:rsid w:val="00455FBA"/>
    <w:rsid w:val="004613E5"/>
    <w:rsid w:val="004614CF"/>
    <w:rsid w:val="00467EA1"/>
    <w:rsid w:val="0048108A"/>
    <w:rsid w:val="00482C76"/>
    <w:rsid w:val="00483996"/>
    <w:rsid w:val="004A28DC"/>
    <w:rsid w:val="004D27DF"/>
    <w:rsid w:val="004E19D1"/>
    <w:rsid w:val="004E1D67"/>
    <w:rsid w:val="004F7C7E"/>
    <w:rsid w:val="00502A21"/>
    <w:rsid w:val="00502E33"/>
    <w:rsid w:val="005156A4"/>
    <w:rsid w:val="00521BC8"/>
    <w:rsid w:val="005221C7"/>
    <w:rsid w:val="00523A32"/>
    <w:rsid w:val="00536B9C"/>
    <w:rsid w:val="00540048"/>
    <w:rsid w:val="005417D8"/>
    <w:rsid w:val="005441F9"/>
    <w:rsid w:val="00557DB2"/>
    <w:rsid w:val="00573E1E"/>
    <w:rsid w:val="00574F9B"/>
    <w:rsid w:val="00576FD6"/>
    <w:rsid w:val="005837F7"/>
    <w:rsid w:val="005A47FF"/>
    <w:rsid w:val="005A48B4"/>
    <w:rsid w:val="005C1253"/>
    <w:rsid w:val="005C2E8D"/>
    <w:rsid w:val="005E1204"/>
    <w:rsid w:val="005F0D2F"/>
    <w:rsid w:val="005F26AC"/>
    <w:rsid w:val="006319B8"/>
    <w:rsid w:val="00652E48"/>
    <w:rsid w:val="00655B03"/>
    <w:rsid w:val="00670C66"/>
    <w:rsid w:val="006869AE"/>
    <w:rsid w:val="00686DD5"/>
    <w:rsid w:val="006928BF"/>
    <w:rsid w:val="00692943"/>
    <w:rsid w:val="00695649"/>
    <w:rsid w:val="00696775"/>
    <w:rsid w:val="006A7AE1"/>
    <w:rsid w:val="006B36D3"/>
    <w:rsid w:val="006B6975"/>
    <w:rsid w:val="006C7F5D"/>
    <w:rsid w:val="006E1473"/>
    <w:rsid w:val="006E241A"/>
    <w:rsid w:val="006F0244"/>
    <w:rsid w:val="006F5530"/>
    <w:rsid w:val="006F779E"/>
    <w:rsid w:val="006F7BBC"/>
    <w:rsid w:val="00705CD6"/>
    <w:rsid w:val="00713475"/>
    <w:rsid w:val="007152C3"/>
    <w:rsid w:val="00730E72"/>
    <w:rsid w:val="00741073"/>
    <w:rsid w:val="00744806"/>
    <w:rsid w:val="00745710"/>
    <w:rsid w:val="0075662F"/>
    <w:rsid w:val="00761C5B"/>
    <w:rsid w:val="0077300F"/>
    <w:rsid w:val="00773F15"/>
    <w:rsid w:val="00786997"/>
    <w:rsid w:val="00786EA2"/>
    <w:rsid w:val="0079504F"/>
    <w:rsid w:val="007A246C"/>
    <w:rsid w:val="007B2C7B"/>
    <w:rsid w:val="007C29CE"/>
    <w:rsid w:val="007C58E4"/>
    <w:rsid w:val="007F53D4"/>
    <w:rsid w:val="008014A8"/>
    <w:rsid w:val="008054AA"/>
    <w:rsid w:val="00806759"/>
    <w:rsid w:val="00813C1D"/>
    <w:rsid w:val="00822288"/>
    <w:rsid w:val="00833400"/>
    <w:rsid w:val="00835432"/>
    <w:rsid w:val="0084469C"/>
    <w:rsid w:val="00844E1E"/>
    <w:rsid w:val="008512C1"/>
    <w:rsid w:val="00851BB6"/>
    <w:rsid w:val="00851C0E"/>
    <w:rsid w:val="008606EC"/>
    <w:rsid w:val="00870571"/>
    <w:rsid w:val="00874551"/>
    <w:rsid w:val="00885503"/>
    <w:rsid w:val="00895BC1"/>
    <w:rsid w:val="008A2BFC"/>
    <w:rsid w:val="008A4CDB"/>
    <w:rsid w:val="008A6AD2"/>
    <w:rsid w:val="008C2485"/>
    <w:rsid w:val="008C2C17"/>
    <w:rsid w:val="008C3C05"/>
    <w:rsid w:val="008C6E71"/>
    <w:rsid w:val="008C7CB0"/>
    <w:rsid w:val="009040D9"/>
    <w:rsid w:val="009230D6"/>
    <w:rsid w:val="00923775"/>
    <w:rsid w:val="009318AF"/>
    <w:rsid w:val="0093192E"/>
    <w:rsid w:val="009326B9"/>
    <w:rsid w:val="009471F6"/>
    <w:rsid w:val="00955822"/>
    <w:rsid w:val="009633E8"/>
    <w:rsid w:val="009719EC"/>
    <w:rsid w:val="00982641"/>
    <w:rsid w:val="00986502"/>
    <w:rsid w:val="00991CE4"/>
    <w:rsid w:val="0099301E"/>
    <w:rsid w:val="009A1BA1"/>
    <w:rsid w:val="009A772B"/>
    <w:rsid w:val="009B1086"/>
    <w:rsid w:val="009B2BA9"/>
    <w:rsid w:val="009B7BA4"/>
    <w:rsid w:val="009C2535"/>
    <w:rsid w:val="009E1652"/>
    <w:rsid w:val="009E588E"/>
    <w:rsid w:val="009F0B2E"/>
    <w:rsid w:val="009F0F18"/>
    <w:rsid w:val="00A0340A"/>
    <w:rsid w:val="00A109B4"/>
    <w:rsid w:val="00A152FD"/>
    <w:rsid w:val="00A17428"/>
    <w:rsid w:val="00A34E5A"/>
    <w:rsid w:val="00A4244D"/>
    <w:rsid w:val="00A66626"/>
    <w:rsid w:val="00A671D2"/>
    <w:rsid w:val="00A70F07"/>
    <w:rsid w:val="00A723F1"/>
    <w:rsid w:val="00A81E71"/>
    <w:rsid w:val="00A8353A"/>
    <w:rsid w:val="00A95A10"/>
    <w:rsid w:val="00A96622"/>
    <w:rsid w:val="00AA4EEB"/>
    <w:rsid w:val="00AA6BA1"/>
    <w:rsid w:val="00AC1C71"/>
    <w:rsid w:val="00AC343D"/>
    <w:rsid w:val="00AD16CF"/>
    <w:rsid w:val="00AD5139"/>
    <w:rsid w:val="00AD71A9"/>
    <w:rsid w:val="00AF790C"/>
    <w:rsid w:val="00B028E4"/>
    <w:rsid w:val="00B06079"/>
    <w:rsid w:val="00B13F74"/>
    <w:rsid w:val="00B14F3D"/>
    <w:rsid w:val="00B22BC5"/>
    <w:rsid w:val="00B2658B"/>
    <w:rsid w:val="00B30614"/>
    <w:rsid w:val="00B615B2"/>
    <w:rsid w:val="00B65082"/>
    <w:rsid w:val="00B76128"/>
    <w:rsid w:val="00B8150C"/>
    <w:rsid w:val="00B823D9"/>
    <w:rsid w:val="00B87417"/>
    <w:rsid w:val="00B9053A"/>
    <w:rsid w:val="00B96D89"/>
    <w:rsid w:val="00BB0A37"/>
    <w:rsid w:val="00BB533F"/>
    <w:rsid w:val="00BB6D22"/>
    <w:rsid w:val="00BD5811"/>
    <w:rsid w:val="00BE0FD7"/>
    <w:rsid w:val="00BF45B1"/>
    <w:rsid w:val="00BF631C"/>
    <w:rsid w:val="00BF6743"/>
    <w:rsid w:val="00C14F1F"/>
    <w:rsid w:val="00C15FD0"/>
    <w:rsid w:val="00C17396"/>
    <w:rsid w:val="00C264FD"/>
    <w:rsid w:val="00C26F81"/>
    <w:rsid w:val="00C3325F"/>
    <w:rsid w:val="00C44AE0"/>
    <w:rsid w:val="00C54E70"/>
    <w:rsid w:val="00C555D0"/>
    <w:rsid w:val="00C55BED"/>
    <w:rsid w:val="00C81804"/>
    <w:rsid w:val="00C938D4"/>
    <w:rsid w:val="00C97894"/>
    <w:rsid w:val="00CA5CBC"/>
    <w:rsid w:val="00CC14EE"/>
    <w:rsid w:val="00CC509E"/>
    <w:rsid w:val="00CD1396"/>
    <w:rsid w:val="00CD18E7"/>
    <w:rsid w:val="00CF4A99"/>
    <w:rsid w:val="00D02840"/>
    <w:rsid w:val="00D0432C"/>
    <w:rsid w:val="00D13B5E"/>
    <w:rsid w:val="00D1624B"/>
    <w:rsid w:val="00D16890"/>
    <w:rsid w:val="00D51A1C"/>
    <w:rsid w:val="00D52653"/>
    <w:rsid w:val="00D610D1"/>
    <w:rsid w:val="00D63674"/>
    <w:rsid w:val="00D65DC6"/>
    <w:rsid w:val="00D72C57"/>
    <w:rsid w:val="00D754B6"/>
    <w:rsid w:val="00D81A4D"/>
    <w:rsid w:val="00D85335"/>
    <w:rsid w:val="00D868AA"/>
    <w:rsid w:val="00D870E1"/>
    <w:rsid w:val="00D92968"/>
    <w:rsid w:val="00D95CB0"/>
    <w:rsid w:val="00DA67FE"/>
    <w:rsid w:val="00DB1252"/>
    <w:rsid w:val="00DB3BED"/>
    <w:rsid w:val="00DC3628"/>
    <w:rsid w:val="00DD132C"/>
    <w:rsid w:val="00DF29A6"/>
    <w:rsid w:val="00DF5193"/>
    <w:rsid w:val="00DF6052"/>
    <w:rsid w:val="00DF764D"/>
    <w:rsid w:val="00E03F7E"/>
    <w:rsid w:val="00E04F41"/>
    <w:rsid w:val="00E109FB"/>
    <w:rsid w:val="00E249F4"/>
    <w:rsid w:val="00E37386"/>
    <w:rsid w:val="00E420AF"/>
    <w:rsid w:val="00E44255"/>
    <w:rsid w:val="00E50B5A"/>
    <w:rsid w:val="00E61D4A"/>
    <w:rsid w:val="00E64A2F"/>
    <w:rsid w:val="00E85D84"/>
    <w:rsid w:val="00E93B3B"/>
    <w:rsid w:val="00EA524F"/>
    <w:rsid w:val="00EA5E96"/>
    <w:rsid w:val="00EA7F04"/>
    <w:rsid w:val="00EB1109"/>
    <w:rsid w:val="00EC1D16"/>
    <w:rsid w:val="00EC7E03"/>
    <w:rsid w:val="00ED3540"/>
    <w:rsid w:val="00EE0651"/>
    <w:rsid w:val="00F1454D"/>
    <w:rsid w:val="00F202D3"/>
    <w:rsid w:val="00F21B71"/>
    <w:rsid w:val="00F24F93"/>
    <w:rsid w:val="00F25E36"/>
    <w:rsid w:val="00F42C5D"/>
    <w:rsid w:val="00F4545E"/>
    <w:rsid w:val="00F51D8D"/>
    <w:rsid w:val="00F5518A"/>
    <w:rsid w:val="00F56CB2"/>
    <w:rsid w:val="00F62876"/>
    <w:rsid w:val="00F639DB"/>
    <w:rsid w:val="00F65C7B"/>
    <w:rsid w:val="00F71088"/>
    <w:rsid w:val="00F746F1"/>
    <w:rsid w:val="00F75E71"/>
    <w:rsid w:val="00F94225"/>
    <w:rsid w:val="00FB751F"/>
    <w:rsid w:val="00FC1CE3"/>
    <w:rsid w:val="00FC518A"/>
    <w:rsid w:val="00FC5B4E"/>
    <w:rsid w:val="00FD0B34"/>
    <w:rsid w:val="00FD3076"/>
    <w:rsid w:val="00FD5CCD"/>
    <w:rsid w:val="00FD7013"/>
    <w:rsid w:val="00FE6310"/>
    <w:rsid w:val="00FE78ED"/>
    <w:rsid w:val="00FE7AB6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E924E"/>
  <w15:chartTrackingRefBased/>
  <w15:docId w15:val="{D2EE12D9-B015-46FF-B35F-9DBA73D0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eastAsia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rsid w:val="00DF60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C15F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title">
    <w:name w:val="Abstract title"/>
    <w:basedOn w:val="Normal"/>
    <w:next w:val="Normal"/>
    <w:rsid w:val="00CC509E"/>
    <w:pPr>
      <w:spacing w:line="360" w:lineRule="auto"/>
      <w:jc w:val="center"/>
    </w:pPr>
    <w:rPr>
      <w:b/>
      <w:szCs w:val="36"/>
    </w:rPr>
  </w:style>
  <w:style w:type="paragraph" w:customStyle="1" w:styleId="authors">
    <w:name w:val="authors"/>
    <w:basedOn w:val="Normal"/>
    <w:next w:val="Affiliation"/>
    <w:rsid w:val="00E109FB"/>
    <w:pPr>
      <w:spacing w:after="120"/>
      <w:jc w:val="center"/>
    </w:pPr>
    <w:rPr>
      <w:rFonts w:ascii="Times New Roman" w:hAnsi="Times New Roman" w:eastAsia="Times New Roman" w:cs="Times New Roman"/>
      <w:szCs w:val="28"/>
      <w:lang w:val="nl-NL"/>
    </w:rPr>
  </w:style>
  <w:style w:type="paragraph" w:customStyle="1" w:styleId="Affiliation">
    <w:name w:val="Affiliation"/>
    <w:basedOn w:val="authors"/>
    <w:next w:val="Normal"/>
    <w:rsid w:val="00696775"/>
  </w:style>
  <w:style w:type="paragraph" w:customStyle="1" w:styleId="Body">
    <w:name w:val="Body"/>
    <w:basedOn w:val="Normal"/>
    <w:rsid w:val="00F51D8D"/>
    <w:pPr>
      <w:spacing w:before="120" w:after="120" w:line="360" w:lineRule="auto"/>
    </w:pPr>
    <w:rPr>
      <w:rFonts w:ascii="Times New Roman" w:hAnsi="Times New Roman" w:eastAsia="Times New Roman" w:cs="Times New Roman"/>
    </w:rPr>
  </w:style>
  <w:style w:type="character" w:styleId="Hyperlink">
    <w:name w:val="Hyperlink"/>
    <w:rsid w:val="006E241A"/>
    <w:rPr>
      <w:color w:val="0000FF"/>
      <w:u w:val="none"/>
    </w:rPr>
  </w:style>
  <w:style w:type="paragraph" w:customStyle="1" w:styleId="References">
    <w:name w:val="References"/>
    <w:basedOn w:val="Normal"/>
    <w:rsid w:val="00D868AA"/>
    <w:pPr>
      <w:spacing w:after="120"/>
    </w:pPr>
    <w:rPr>
      <w:rFonts w:ascii="Times New Roman" w:hAnsi="Times New Roman" w:eastAsia="Times New Roman" w:cs="Times New Roman"/>
    </w:rPr>
  </w:style>
  <w:style w:type="paragraph" w:customStyle="1" w:styleId="Figure">
    <w:name w:val="Figure"/>
    <w:basedOn w:val="Normal"/>
    <w:next w:val="Body"/>
    <w:rsid w:val="00CA5CBC"/>
    <w:pPr>
      <w:jc w:val="center"/>
    </w:pPr>
    <w:rPr>
      <w:sz w:val="20"/>
    </w:rPr>
  </w:style>
  <w:style w:type="paragraph" w:customStyle="1" w:styleId="Acknowledgements">
    <w:name w:val="Acknowledgements"/>
    <w:basedOn w:val="Body"/>
    <w:rsid w:val="004613E5"/>
    <w:rPr>
      <w:sz w:val="22"/>
      <w:szCs w:val="22"/>
    </w:rPr>
  </w:style>
  <w:style w:type="paragraph" w:styleId="Header">
    <w:name w:val="header"/>
    <w:basedOn w:val="Normal"/>
    <w:link w:val="HeaderChar"/>
    <w:uiPriority w:val="99"/>
    <w:rsid w:val="00923775"/>
    <w:pPr>
      <w:tabs>
        <w:tab w:val="center" w:pos="4320"/>
        <w:tab w:val="right" w:pos="8640"/>
      </w:tabs>
    </w:pPr>
    <w:rPr>
      <w:rFonts w:ascii="Times New Roman" w:hAnsi="Times New Roman" w:eastAsia="Times New Roman" w:cs="Times New Roman"/>
    </w:rPr>
  </w:style>
  <w:style w:type="paragraph" w:customStyle="1" w:styleId="Section">
    <w:name w:val="Section"/>
    <w:basedOn w:val="Body"/>
    <w:next w:val="Body"/>
    <w:rsid w:val="00B8150C"/>
    <w:pPr>
      <w:spacing w:after="0"/>
    </w:pPr>
    <w:rPr>
      <w:rFonts w:ascii="Times New Roman" w:hAnsi="Times New Roman" w:eastAsia="Times New Roman" w:cs="Times New Roman"/>
      <w:b/>
    </w:rPr>
  </w:style>
  <w:style w:type="paragraph" w:styleId="Footer">
    <w:name w:val="footer"/>
    <w:basedOn w:val="Normal"/>
    <w:link w:val="FooterChar"/>
    <w:uiPriority w:val="99"/>
    <w:rsid w:val="00923775"/>
    <w:pPr>
      <w:tabs>
        <w:tab w:val="center" w:pos="4320"/>
        <w:tab w:val="right" w:pos="8640"/>
      </w:tabs>
    </w:pPr>
    <w:rPr>
      <w:rFonts w:ascii="Times New Roman" w:hAnsi="Times New Roman" w:eastAsia="Times New Roman" w:cs="Times New Roman"/>
    </w:rPr>
  </w:style>
  <w:style w:type="paragraph" w:customStyle="1" w:styleId="ACSi-title">
    <w:name w:val="ACSi-title"/>
    <w:basedOn w:val="Heading2"/>
    <w:rsid w:val="00C15FD0"/>
    <w:pPr>
      <w:spacing w:before="0" w:after="0"/>
      <w:jc w:val="center"/>
    </w:pPr>
    <w:rPr>
      <w:rFonts w:ascii="Times New Roman" w:hAnsi="Times New Roman" w:cs="Times New Roman"/>
      <w:bCs w:val="0"/>
      <w:i w:val="0"/>
      <w:iCs w:val="0"/>
      <w:sz w:val="24"/>
      <w:szCs w:val="20"/>
    </w:rPr>
  </w:style>
  <w:style w:type="paragraph" w:customStyle="1" w:styleId="Equation">
    <w:name w:val="Equation"/>
    <w:basedOn w:val="Normal"/>
    <w:rsid w:val="0074480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240" w:line="360" w:lineRule="auto"/>
      <w:textAlignment w:val="baseline"/>
    </w:pPr>
    <w:rPr>
      <w:szCs w:val="20"/>
      <w:lang w:val="en-GB" w:eastAsia="zh-CN"/>
    </w:rPr>
  </w:style>
  <w:style w:type="paragraph" w:styleId="BalloonText">
    <w:name w:val="Balloon Text"/>
    <w:basedOn w:val="Normal"/>
    <w:semiHidden/>
    <w:rsid w:val="00C555D0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D5CCD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05723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38B3"/>
    <w:rPr>
      <w:sz w:val="24"/>
      <w:szCs w:val="24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2938B3"/>
    <w:rPr>
      <w:color w:val="954F72" w:themeColor="followedHyperlink"/>
      <w:u w:val="single"/>
    </w:rPr>
  </w:style>
  <w:style w:type="paragraph" w:customStyle="1" w:styleId="Beschriftung1">
    <w:name w:val="Beschriftung1"/>
    <w:basedOn w:val="Normal"/>
    <w:qFormat/>
    <w:rsid w:val="001C22D4"/>
    <w:pPr>
      <w:spacing w:before="120" w:after="120" w:line="36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2.xml"/><Relationship Id="rId1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C0FDE022BF5B438C2111389B9785B1" ma:contentTypeVersion="12" ma:contentTypeDescription="Ein neues Dokument erstellen." ma:contentTypeScope="" ma:versionID="50d8e069d12bac067ed80854beaf1bd2">
  <xsd:schema xmlns:xsd="http://www.w3.org/2001/XMLSchema" xmlns:xs="http://www.w3.org/2001/XMLSchema" xmlns:p="http://schemas.microsoft.com/office/2006/metadata/properties" xmlns:ns2="c34326b6-a3df-4d78-8465-dc26b451c325" xmlns:ns3="8fe645db-3308-4d22-95a6-e4dc271715ed" targetNamespace="http://schemas.microsoft.com/office/2006/metadata/properties" ma:root="true" ma:fieldsID="4b7e0bca24f57ee63ac9b8b216ec02c1" ns2:_="" ns3:_="">
    <xsd:import namespace="c34326b6-a3df-4d78-8465-dc26b451c325"/>
    <xsd:import namespace="8fe645db-3308-4d22-95a6-e4dc2717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326b6-a3df-4d78-8465-dc26b451c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645db-3308-4d22-95a6-e4dc2717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5F3EC6-E178-4EB7-BB2B-394C804C39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26595-30F6-4FA3-9C60-BAAEB2A7C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4D0CD1-532A-4523-AD8B-620E19BA9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326b6-a3df-4d78-8465-dc26b451c325"/>
    <ds:schemaRef ds:uri="8fe645db-3308-4d22-95a6-e4dc27171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Abstract submission guidelines for the Conference on Liquid Crystals for Photonics</vt:lpstr>
      <vt:lpstr>Abstract submission guidelines for the Conference on Liquid Crystals for Photonics</vt:lpstr>
      <vt:lpstr>Abstract submission guidelines for the Conference on Liquid Crystals for Photonics</vt:lpstr>
    </vt:vector>
  </TitlesOfParts>
  <Company>ELIS</Company>
  <LinksUpToDate>false</LinksUpToDate>
  <CharactersWithSpaces>1459</CharactersWithSpaces>
  <SharedDoc>false</SharedDoc>
  <HLinks>
    <vt:vector size="6" baseType="variant">
      <vt:variant>
        <vt:i4>8323105</vt:i4>
      </vt:variant>
      <vt:variant>
        <vt:i4>0</vt:i4>
      </vt:variant>
      <vt:variant>
        <vt:i4>0</vt:i4>
      </vt:variant>
      <vt:variant>
        <vt:i4>5</vt:i4>
      </vt:variant>
      <vt:variant>
        <vt:lpwstr>http://www.smirt22.org/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submission guidelines for the Conference on Liquid Crystals for Photonics</dc:title>
  <dc:subject/>
  <dc:creator>jsbeeckm</dc:creator>
  <cp:keywords/>
  <dc:description/>
  <cp:lastModifiedBy>Sindhura Bhagavathula</cp:lastModifiedBy>
  <cp:revision>14</cp:revision>
  <cp:lastPrinted>2020-03-30T09:27:00Z</cp:lastPrinted>
  <dcterms:created xsi:type="dcterms:W3CDTF">2022-08-24T08:59:00Z</dcterms:created>
  <dcterms:modified xsi:type="dcterms:W3CDTF">2026-09-06T16:29:00Z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0x0101004FC0FDE022BF5B438C2111389B9785B1</vt:lpwstr>
  </property>
  <property fmtid="{D5CDD505-2E9C-101B-9397-08002B2CF9AE}" pid="3" name="GrammarlyDocumentId">
    <vt:lpwstr>66427940-e636-49da-89fb-c04c94f3043d</vt:lpwstr>
  </property>
</Properties>
</file>